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5F4" w:rsidRPr="001765F4" w:rsidRDefault="00673861" w:rsidP="00673861">
      <w:pPr>
        <w:ind w:left="2880"/>
        <w:rPr>
          <w:b/>
          <w:sz w:val="36"/>
          <w:szCs w:val="36"/>
        </w:rPr>
      </w:pPr>
      <w:bookmarkStart w:id="0" w:name="_GoBack"/>
      <w:bookmarkEnd w:id="0"/>
      <w:r>
        <w:rPr>
          <w:b/>
          <w:sz w:val="36"/>
          <w:szCs w:val="36"/>
        </w:rPr>
        <w:t xml:space="preserve">      </w:t>
      </w:r>
      <w:r w:rsidR="001765F4" w:rsidRPr="001765F4">
        <w:rPr>
          <w:b/>
          <w:sz w:val="36"/>
          <w:szCs w:val="36"/>
        </w:rPr>
        <w:t>PROJECT CHILD FIND</w:t>
      </w:r>
    </w:p>
    <w:p w:rsidR="008F5E1F" w:rsidRPr="00FF743D" w:rsidRDefault="008F5E1F" w:rsidP="008F5E1F">
      <w:pPr>
        <w:pStyle w:val="NormalWeb"/>
        <w:rPr>
          <w:color w:val="000000"/>
          <w:sz w:val="22"/>
          <w:szCs w:val="22"/>
        </w:rPr>
      </w:pPr>
      <w:r w:rsidRPr="00FF743D">
        <w:rPr>
          <w:color w:val="000000"/>
          <w:sz w:val="22"/>
          <w:szCs w:val="22"/>
        </w:rPr>
        <w:t>Project CHILD FIND is a free referral and awareness campaign to assist in the identification of unserved/underserved youth with a delay or disability from birth to twenty-one years of age.</w:t>
      </w:r>
    </w:p>
    <w:p w:rsidR="008F5E1F" w:rsidRPr="00FF743D" w:rsidRDefault="008F5E1F" w:rsidP="008F5E1F">
      <w:pPr>
        <w:pStyle w:val="NormalWeb"/>
        <w:rPr>
          <w:color w:val="000000"/>
          <w:sz w:val="22"/>
          <w:szCs w:val="22"/>
        </w:rPr>
      </w:pPr>
      <w:r w:rsidRPr="00FF743D">
        <w:rPr>
          <w:color w:val="000000"/>
          <w:sz w:val="22"/>
          <w:szCs w:val="22"/>
        </w:rPr>
        <w:t xml:space="preserve">Project Child Find Fact Sheet: </w:t>
      </w:r>
      <w:r w:rsidRPr="00FF743D">
        <w:rPr>
          <w:color w:val="4472C4" w:themeColor="accent5"/>
          <w:sz w:val="22"/>
          <w:szCs w:val="22"/>
        </w:rPr>
        <w:t>http://www.state.nj.us/education/specialed/childfind/fact_sheet.pdf</w:t>
      </w:r>
    </w:p>
    <w:p w:rsidR="008F5E1F" w:rsidRPr="00FF743D" w:rsidRDefault="008F5E1F" w:rsidP="008F5E1F">
      <w:pPr>
        <w:pStyle w:val="NormalWeb"/>
        <w:rPr>
          <w:color w:val="000000"/>
          <w:sz w:val="22"/>
          <w:szCs w:val="22"/>
        </w:rPr>
      </w:pPr>
      <w:r w:rsidRPr="00FF743D">
        <w:rPr>
          <w:b/>
          <w:color w:val="000000"/>
          <w:sz w:val="22"/>
          <w:szCs w:val="22"/>
        </w:rPr>
        <w:t>For Infants and Toddlers (Birth to Three):</w:t>
      </w:r>
      <w:r w:rsidRPr="00FF743D">
        <w:rPr>
          <w:color w:val="000000"/>
          <w:sz w:val="22"/>
          <w:szCs w:val="22"/>
        </w:rPr>
        <w:t xml:space="preserve"> If you are concerned your infant or toddler is developing or learning differently, call the new statewide toll free referral number for the New Jersey Early Intervention System (NJEIS) at 1-888-653-4463.</w:t>
      </w:r>
    </w:p>
    <w:p w:rsidR="008F5E1F" w:rsidRPr="00FF743D" w:rsidRDefault="008F5E1F" w:rsidP="008F5E1F">
      <w:pPr>
        <w:pStyle w:val="NormalWeb"/>
        <w:rPr>
          <w:color w:val="4472C4" w:themeColor="accent5"/>
          <w:sz w:val="22"/>
          <w:szCs w:val="22"/>
        </w:rPr>
      </w:pPr>
      <w:r w:rsidRPr="00FF743D">
        <w:rPr>
          <w:b/>
          <w:color w:val="000000"/>
          <w:sz w:val="22"/>
          <w:szCs w:val="22"/>
        </w:rPr>
        <w:t>Preschoolers (Three to Five):</w:t>
      </w:r>
      <w:r w:rsidRPr="00FF743D">
        <w:rPr>
          <w:color w:val="000000"/>
          <w:sz w:val="22"/>
          <w:szCs w:val="22"/>
        </w:rPr>
        <w:t xml:space="preserve"> If you are concerned your preschool age child is developing or learning differently and reside in Clementon, please contact the district's Department of Special Education by calling (856) 783-2300 ext. 1015. A child study team case manager will be made available to discuss your concerns and questions. For some guidelines for informally observing your child's development the NJ Dept. of Education provides a helpful parent information found here: </w:t>
      </w:r>
      <w:r w:rsidRPr="00FF743D">
        <w:rPr>
          <w:color w:val="4472C4" w:themeColor="accent5"/>
          <w:sz w:val="22"/>
          <w:szCs w:val="22"/>
        </w:rPr>
        <w:t>https://www.state.nj.us/education/specialed/childfind/index.shtml</w:t>
      </w:r>
    </w:p>
    <w:p w:rsidR="008F5E1F" w:rsidRPr="00FF743D" w:rsidRDefault="008F5E1F" w:rsidP="008F5E1F">
      <w:pPr>
        <w:pStyle w:val="NormalWeb"/>
        <w:rPr>
          <w:color w:val="000000"/>
          <w:sz w:val="22"/>
          <w:szCs w:val="22"/>
        </w:rPr>
      </w:pPr>
      <w:r w:rsidRPr="00FF743D">
        <w:rPr>
          <w:color w:val="000000"/>
          <w:sz w:val="22"/>
          <w:szCs w:val="22"/>
        </w:rPr>
        <w:t>The child study team conducts evaluations on children, ages three through 21, free of charge. Eligible children receive special education and related services through the district's Department of Special Education, and to the maximum extent appropriate with children who are not disabled (Visit our Inclusive Preschool link for an outstanding educational option).</w:t>
      </w:r>
    </w:p>
    <w:p w:rsidR="008F5E1F" w:rsidRPr="00FF743D" w:rsidRDefault="008F5E1F" w:rsidP="008F5E1F">
      <w:pPr>
        <w:pStyle w:val="NormalWeb"/>
        <w:rPr>
          <w:color w:val="000000"/>
          <w:sz w:val="22"/>
          <w:szCs w:val="22"/>
        </w:rPr>
      </w:pPr>
      <w:r w:rsidRPr="00FF743D">
        <w:rPr>
          <w:color w:val="000000"/>
          <w:sz w:val="22"/>
          <w:szCs w:val="22"/>
        </w:rPr>
        <w:t xml:space="preserve">If you would like to refer your child, please send a written request with your child's full name, age, birth date, address, and a brief statement of your concerns to: </w:t>
      </w:r>
    </w:p>
    <w:p w:rsidR="008F5E1F" w:rsidRPr="008F5E1F" w:rsidRDefault="008F5E1F" w:rsidP="008F5E1F">
      <w:pPr>
        <w:pStyle w:val="NormalWeb"/>
        <w:spacing w:before="0" w:beforeAutospacing="0" w:after="0" w:afterAutospacing="0"/>
        <w:rPr>
          <w:b/>
          <w:color w:val="000000"/>
          <w:sz w:val="20"/>
          <w:szCs w:val="20"/>
        </w:rPr>
      </w:pPr>
      <w:r w:rsidRPr="008F5E1F">
        <w:rPr>
          <w:b/>
          <w:color w:val="000000"/>
          <w:sz w:val="20"/>
          <w:szCs w:val="20"/>
        </w:rPr>
        <w:t>Clementon School District</w:t>
      </w:r>
    </w:p>
    <w:p w:rsidR="008F5E1F" w:rsidRPr="008F5E1F" w:rsidRDefault="008F5E1F" w:rsidP="008F5E1F">
      <w:pPr>
        <w:pStyle w:val="NormalWeb"/>
        <w:spacing w:before="0" w:beforeAutospacing="0" w:after="0" w:afterAutospacing="0"/>
        <w:rPr>
          <w:b/>
          <w:color w:val="000000"/>
          <w:sz w:val="20"/>
          <w:szCs w:val="20"/>
        </w:rPr>
      </w:pPr>
      <w:r w:rsidRPr="008F5E1F">
        <w:rPr>
          <w:b/>
          <w:color w:val="000000"/>
          <w:sz w:val="20"/>
          <w:szCs w:val="20"/>
        </w:rPr>
        <w:t>Department of Special Education</w:t>
      </w:r>
    </w:p>
    <w:p w:rsidR="008F5E1F" w:rsidRPr="008F5E1F" w:rsidRDefault="008F5E1F" w:rsidP="008F5E1F">
      <w:pPr>
        <w:pStyle w:val="NormalWeb"/>
        <w:spacing w:before="0" w:beforeAutospacing="0" w:after="0" w:afterAutospacing="0"/>
        <w:rPr>
          <w:b/>
          <w:color w:val="000000"/>
          <w:sz w:val="20"/>
          <w:szCs w:val="20"/>
        </w:rPr>
      </w:pPr>
      <w:r w:rsidRPr="008F5E1F">
        <w:rPr>
          <w:b/>
          <w:color w:val="000000"/>
          <w:sz w:val="20"/>
          <w:szCs w:val="20"/>
        </w:rPr>
        <w:t xml:space="preserve">4 Audubon Ave Clementon, NJ 08021 </w:t>
      </w:r>
    </w:p>
    <w:p w:rsidR="008F5E1F" w:rsidRPr="008F5E1F" w:rsidRDefault="008F5E1F" w:rsidP="008F5E1F">
      <w:pPr>
        <w:pStyle w:val="NormalWeb"/>
        <w:spacing w:before="0" w:beforeAutospacing="0" w:after="0" w:afterAutospacing="0"/>
        <w:rPr>
          <w:b/>
          <w:color w:val="000000"/>
          <w:sz w:val="20"/>
          <w:szCs w:val="20"/>
        </w:rPr>
      </w:pPr>
      <w:r w:rsidRPr="008F5E1F">
        <w:rPr>
          <w:b/>
          <w:color w:val="000000"/>
          <w:sz w:val="20"/>
          <w:szCs w:val="20"/>
        </w:rPr>
        <w:t>Attn: Lauren Giordano</w:t>
      </w:r>
    </w:p>
    <w:p w:rsidR="008F5E1F" w:rsidRPr="00FF743D" w:rsidRDefault="008F5E1F" w:rsidP="008F5E1F">
      <w:pPr>
        <w:pStyle w:val="NormalWeb"/>
        <w:rPr>
          <w:color w:val="000000"/>
          <w:sz w:val="22"/>
          <w:szCs w:val="22"/>
        </w:rPr>
      </w:pPr>
      <w:r w:rsidRPr="00FF743D">
        <w:rPr>
          <w:color w:val="000000"/>
          <w:sz w:val="22"/>
          <w:szCs w:val="22"/>
        </w:rPr>
        <w:t>Once your referral is received the child study team will schedule a meeting with you within 20 days to discuss and determine if an evaluation is warranted.</w:t>
      </w:r>
    </w:p>
    <w:p w:rsidR="008F5E1F" w:rsidRPr="00FF743D" w:rsidRDefault="008F5E1F" w:rsidP="008F5E1F">
      <w:pPr>
        <w:pStyle w:val="NormalWeb"/>
        <w:rPr>
          <w:color w:val="000000"/>
          <w:sz w:val="22"/>
          <w:szCs w:val="22"/>
        </w:rPr>
      </w:pPr>
      <w:r w:rsidRPr="00FF743D">
        <w:rPr>
          <w:b/>
          <w:color w:val="000000"/>
          <w:sz w:val="22"/>
          <w:szCs w:val="22"/>
        </w:rPr>
        <w:t>School age Children:</w:t>
      </w:r>
      <w:r w:rsidRPr="00FF743D">
        <w:rPr>
          <w:color w:val="000000"/>
          <w:sz w:val="22"/>
          <w:szCs w:val="22"/>
        </w:rPr>
        <w:t xml:space="preserve"> Children already attending school have the greatest opportunity to be identified when educational concerns are present.</w:t>
      </w:r>
    </w:p>
    <w:p w:rsidR="008F5E1F" w:rsidRPr="00FF743D" w:rsidRDefault="008F5E1F" w:rsidP="008F5E1F">
      <w:pPr>
        <w:pStyle w:val="NormalWeb"/>
        <w:rPr>
          <w:color w:val="000000"/>
          <w:sz w:val="22"/>
          <w:szCs w:val="22"/>
        </w:rPr>
      </w:pPr>
      <w:r w:rsidRPr="00FF743D">
        <w:rPr>
          <w:color w:val="000000"/>
          <w:sz w:val="22"/>
          <w:szCs w:val="22"/>
        </w:rPr>
        <w:t>School staff and your child's principal can refer a student to the child study team through their school-based Intervention and Referral Service teams. Internal district forms and procedures are in place for this to occur. School based  I&amp;RS teams develop interventions in the school setting and general education classroom to assist students experiencing difficulties in order to intervene early. However, when a student is not responsive to interventions provided by the general education staff, a child study team referral may be warranted.</w:t>
      </w:r>
    </w:p>
    <w:p w:rsidR="008F5E1F" w:rsidRPr="00FF743D" w:rsidRDefault="008F5E1F" w:rsidP="008F5E1F">
      <w:pPr>
        <w:pStyle w:val="NormalWeb"/>
        <w:rPr>
          <w:color w:val="000000"/>
          <w:sz w:val="22"/>
          <w:szCs w:val="22"/>
        </w:rPr>
      </w:pPr>
      <w:r w:rsidRPr="00FF743D">
        <w:rPr>
          <w:color w:val="000000"/>
          <w:sz w:val="22"/>
          <w:szCs w:val="22"/>
        </w:rPr>
        <w:t>A parent may refer their child to the child study team by sending a written request. Please include your address, child's full name, age, grade, teacher's name, school, phone number, and a brief statement of your concerns in the letter. All written requests should be mailed to the address above and include a parent signature. NOTE: Email requests are not accepted for referrals.</w:t>
      </w:r>
    </w:p>
    <w:p w:rsidR="00673861" w:rsidRPr="008F5E1F" w:rsidRDefault="00673861" w:rsidP="008F5E1F">
      <w:pPr>
        <w:spacing w:after="0"/>
        <w:jc w:val="both"/>
      </w:pPr>
      <w:r w:rsidRPr="008F5E1F">
        <w:t>Providers:</w:t>
      </w:r>
    </w:p>
    <w:p w:rsidR="00673861" w:rsidRPr="008F5E1F" w:rsidRDefault="00673861" w:rsidP="008F5E1F">
      <w:pPr>
        <w:spacing w:after="0"/>
        <w:jc w:val="both"/>
        <w:rPr>
          <w:b/>
        </w:rPr>
      </w:pPr>
      <w:r w:rsidRPr="008F5E1F">
        <w:rPr>
          <w:b/>
        </w:rPr>
        <w:t>Blackwood Clementon Pediatrics</w:t>
      </w:r>
      <w:r w:rsidRPr="008F5E1F">
        <w:rPr>
          <w:b/>
        </w:rPr>
        <w:tab/>
      </w:r>
      <w:r w:rsidRPr="008F5E1F">
        <w:rPr>
          <w:b/>
        </w:rPr>
        <w:tab/>
      </w:r>
      <w:r w:rsidRPr="008F5E1F">
        <w:rPr>
          <w:b/>
        </w:rPr>
        <w:tab/>
      </w:r>
      <w:r w:rsidRPr="008F5E1F">
        <w:rPr>
          <w:b/>
        </w:rPr>
        <w:tab/>
      </w:r>
      <w:r w:rsidRPr="008F5E1F">
        <w:rPr>
          <w:b/>
        </w:rPr>
        <w:tab/>
      </w:r>
      <w:r w:rsidR="008F5E1F">
        <w:rPr>
          <w:b/>
        </w:rPr>
        <w:t>C</w:t>
      </w:r>
      <w:r w:rsidRPr="008F5E1F">
        <w:rPr>
          <w:b/>
        </w:rPr>
        <w:t>hop Primary Care, Gibbsboro</w:t>
      </w:r>
    </w:p>
    <w:p w:rsidR="008F5E1F" w:rsidRDefault="00673861" w:rsidP="008F5E1F">
      <w:pPr>
        <w:spacing w:after="0"/>
        <w:jc w:val="both"/>
      </w:pPr>
      <w:r w:rsidRPr="008F5E1F">
        <w:t>777 Blackwood Clementon Rd, Lindenwold,</w:t>
      </w:r>
      <w:r w:rsidR="008F5E1F">
        <w:t xml:space="preserve"> NJ 08021</w:t>
      </w:r>
      <w:r w:rsidR="008F5E1F">
        <w:tab/>
      </w:r>
      <w:r w:rsidR="008F5E1F">
        <w:tab/>
      </w:r>
      <w:r w:rsidR="008F5E1F">
        <w:tab/>
        <w:t>13 S LakeView Dr</w:t>
      </w:r>
      <w:r w:rsidR="00FF743D">
        <w:t xml:space="preserve">, </w:t>
      </w:r>
      <w:r w:rsidR="008F5E1F" w:rsidRPr="008F5E1F">
        <w:t>Gibbsboro, NJ 08026</w:t>
      </w:r>
    </w:p>
    <w:p w:rsidR="00673861" w:rsidRPr="008F5E1F" w:rsidRDefault="008F5E1F" w:rsidP="008F5E1F">
      <w:pPr>
        <w:spacing w:after="0"/>
        <w:jc w:val="both"/>
        <w:rPr>
          <w:b/>
        </w:rPr>
      </w:pPr>
      <w:r>
        <w:rPr>
          <w:b/>
        </w:rPr>
        <w:t>AdvoCare The Farm Pediatrics</w:t>
      </w:r>
      <w:r>
        <w:rPr>
          <w:b/>
        </w:rPr>
        <w:tab/>
      </w:r>
      <w:r>
        <w:rPr>
          <w:b/>
        </w:rPr>
        <w:tab/>
      </w:r>
      <w:r>
        <w:rPr>
          <w:b/>
        </w:rPr>
        <w:tab/>
      </w:r>
      <w:r>
        <w:rPr>
          <w:b/>
        </w:rPr>
        <w:tab/>
      </w:r>
      <w:r>
        <w:rPr>
          <w:b/>
        </w:rPr>
        <w:tab/>
        <w:t xml:space="preserve">               </w:t>
      </w:r>
      <w:r w:rsidR="00673861" w:rsidRPr="008F5E1F">
        <w:rPr>
          <w:b/>
        </w:rPr>
        <w:t>Voorhees Pediatric Facility</w:t>
      </w:r>
    </w:p>
    <w:p w:rsidR="00673861" w:rsidRPr="008F5E1F" w:rsidRDefault="00673861" w:rsidP="008F5E1F">
      <w:pPr>
        <w:spacing w:after="0"/>
        <w:jc w:val="both"/>
      </w:pPr>
      <w:r w:rsidRPr="008F5E1F">
        <w:t xml:space="preserve">1001 </w:t>
      </w:r>
      <w:r w:rsidR="008F5E1F">
        <w:t>Laurel Oak Rd, Voorhees</w:t>
      </w:r>
      <w:r w:rsidRPr="008F5E1F">
        <w:t>, NJ 08043</w:t>
      </w:r>
      <w:r w:rsidRPr="008F5E1F">
        <w:tab/>
      </w:r>
      <w:r w:rsidRPr="008F5E1F">
        <w:tab/>
      </w:r>
      <w:r w:rsidRPr="008F5E1F">
        <w:tab/>
      </w:r>
      <w:r w:rsidRPr="008F5E1F">
        <w:tab/>
        <w:t xml:space="preserve">1304 </w:t>
      </w:r>
      <w:r w:rsidR="008F5E1F">
        <w:t>Laurel Oak Rd, Voorhees</w:t>
      </w:r>
      <w:r w:rsidRPr="008F5E1F">
        <w:t xml:space="preserve">, NJ </w:t>
      </w:r>
      <w:r w:rsidR="008F5E1F">
        <w:t>08043</w:t>
      </w:r>
    </w:p>
    <w:p w:rsidR="00FF743D" w:rsidRDefault="00FF743D" w:rsidP="001765F4">
      <w:pPr>
        <w:rPr>
          <w:sz w:val="18"/>
          <w:szCs w:val="18"/>
        </w:rPr>
      </w:pPr>
    </w:p>
    <w:p w:rsidR="00FF743D" w:rsidRDefault="00FF743D" w:rsidP="00FF743D">
      <w:pPr>
        <w:pStyle w:val="NormalWeb"/>
        <w:spacing w:before="0" w:beforeAutospacing="0" w:after="160" w:afterAutospacing="0" w:line="389" w:lineRule="atLeast"/>
        <w:ind w:left="2880"/>
        <w:rPr>
          <w:color w:val="000000"/>
          <w:sz w:val="36"/>
          <w:szCs w:val="36"/>
        </w:rPr>
      </w:pPr>
      <w:r>
        <w:rPr>
          <w:rFonts w:ascii="Calibri" w:hAnsi="Calibri"/>
          <w:b/>
          <w:bCs/>
          <w:color w:val="000000"/>
          <w:sz w:val="36"/>
          <w:szCs w:val="36"/>
        </w:rPr>
        <w:lastRenderedPageBreak/>
        <w:t>PROYECTO NIÑO ENCONTRAR</w:t>
      </w:r>
    </w:p>
    <w:p w:rsidR="00FF743D" w:rsidRPr="00FF743D" w:rsidRDefault="00FF743D" w:rsidP="00FF743D">
      <w:pPr>
        <w:pStyle w:val="NormalWeb"/>
        <w:spacing w:beforeAutospacing="0" w:afterAutospacing="0"/>
        <w:rPr>
          <w:color w:val="000000"/>
          <w:sz w:val="22"/>
          <w:szCs w:val="22"/>
        </w:rPr>
      </w:pPr>
      <w:r w:rsidRPr="00FF743D">
        <w:rPr>
          <w:color w:val="000000"/>
          <w:sz w:val="22"/>
          <w:szCs w:val="22"/>
        </w:rPr>
        <w:t>Project CHILD FIND es una campaña gratuita de referencia y concientización para ayudar en la identificación de jóvenes desatendidos / desatendidos con retraso o discapacidad desde el nacimiento hasta los veintiún años de edad.</w:t>
      </w:r>
    </w:p>
    <w:p w:rsidR="00FF743D" w:rsidRPr="00FF743D" w:rsidRDefault="00FF743D" w:rsidP="00FF743D">
      <w:pPr>
        <w:pStyle w:val="NormalWeb"/>
        <w:spacing w:beforeAutospacing="0" w:afterAutospacing="0"/>
        <w:rPr>
          <w:color w:val="000000"/>
          <w:sz w:val="22"/>
          <w:szCs w:val="22"/>
        </w:rPr>
      </w:pPr>
      <w:r w:rsidRPr="00FF743D">
        <w:rPr>
          <w:color w:val="000000"/>
          <w:sz w:val="22"/>
          <w:szCs w:val="22"/>
        </w:rPr>
        <w:t>Hoja informativa del proyecto Child Find: </w:t>
      </w:r>
      <w:r w:rsidRPr="00FF743D">
        <w:rPr>
          <w:color w:val="4472C4"/>
          <w:sz w:val="22"/>
          <w:szCs w:val="22"/>
        </w:rPr>
        <w:t>http://www.state.nj.us/education/specialed/childfind/fact_sheet.pdf</w:t>
      </w:r>
    </w:p>
    <w:p w:rsidR="00FF743D" w:rsidRPr="00FF743D" w:rsidRDefault="00FF743D" w:rsidP="00FF743D">
      <w:pPr>
        <w:pStyle w:val="NormalWeb"/>
        <w:spacing w:beforeAutospacing="0" w:afterAutospacing="0"/>
        <w:rPr>
          <w:color w:val="000000"/>
          <w:sz w:val="22"/>
          <w:szCs w:val="22"/>
        </w:rPr>
      </w:pPr>
      <w:r w:rsidRPr="00FF743D">
        <w:rPr>
          <w:b/>
          <w:bCs/>
          <w:color w:val="000000"/>
          <w:sz w:val="22"/>
          <w:szCs w:val="22"/>
        </w:rPr>
        <w:t>Para bebés y niños pequeños (desde el nacimiento hasta los tres años): </w:t>
      </w:r>
      <w:r w:rsidRPr="00FF743D">
        <w:rPr>
          <w:color w:val="000000"/>
          <w:sz w:val="22"/>
          <w:szCs w:val="22"/>
        </w:rPr>
        <w:t>si le preocupa que su bebé o niño pequeño se desarrolle o aprenda de manera diferente, llame al nuevo número gratuito de referencia estatal para el Sistema de intervención temprana de Nueva Jersey (NJEIS) al 1-888-653-4463 .</w:t>
      </w:r>
    </w:p>
    <w:p w:rsidR="00FF743D" w:rsidRPr="00FF743D" w:rsidRDefault="00FF743D" w:rsidP="00FF743D">
      <w:pPr>
        <w:pStyle w:val="NormalWeb"/>
        <w:spacing w:beforeAutospacing="0" w:afterAutospacing="0"/>
        <w:rPr>
          <w:color w:val="000000"/>
          <w:sz w:val="22"/>
          <w:szCs w:val="22"/>
        </w:rPr>
      </w:pPr>
      <w:r w:rsidRPr="00FF743D">
        <w:rPr>
          <w:b/>
          <w:bCs/>
          <w:color w:val="000000"/>
          <w:sz w:val="22"/>
          <w:szCs w:val="22"/>
        </w:rPr>
        <w:t>Niños en </w:t>
      </w:r>
      <w:r w:rsidRPr="00FF743D">
        <w:rPr>
          <w:color w:val="000000"/>
          <w:sz w:val="22"/>
          <w:szCs w:val="22"/>
        </w:rPr>
        <w:t>edad </w:t>
      </w:r>
      <w:r w:rsidRPr="00FF743D">
        <w:rPr>
          <w:b/>
          <w:bCs/>
          <w:color w:val="000000"/>
          <w:sz w:val="22"/>
          <w:szCs w:val="22"/>
        </w:rPr>
        <w:t>preescolar (de tres a cinco años): </w:t>
      </w:r>
      <w:r w:rsidRPr="00FF743D">
        <w:rPr>
          <w:color w:val="000000"/>
          <w:sz w:val="22"/>
          <w:szCs w:val="22"/>
        </w:rPr>
        <w:t>si le preocupa que su hijo en edad preescolar se desarrolle o aprenda de manera diferente y resida en Clementon, comuníquese con el Departamento de Educación Especial del distrito llamando al (856) 783-2300 ext. 1015. Un administrador de casos del equipo de estudio de niños estará disponible para discutir sus inquietudes y preguntas. Para obtener algunas pautas para observar informalmente el desarrollo de su hijo, el Departamento de Educación de Nueva Jersey proporciona información útil para padres que se encuentra aquí: </w:t>
      </w:r>
      <w:r w:rsidRPr="00FF743D">
        <w:rPr>
          <w:color w:val="4472C4"/>
          <w:sz w:val="22"/>
          <w:szCs w:val="22"/>
        </w:rPr>
        <w:t>https://www.state.nj.us/education/specialed/childfind/index.shtml</w:t>
      </w:r>
    </w:p>
    <w:p w:rsidR="00FF743D" w:rsidRPr="00FF743D" w:rsidRDefault="00FF743D" w:rsidP="00FF743D">
      <w:pPr>
        <w:pStyle w:val="NormalWeb"/>
        <w:spacing w:beforeAutospacing="0" w:afterAutospacing="0"/>
        <w:rPr>
          <w:color w:val="000000"/>
          <w:sz w:val="22"/>
          <w:szCs w:val="22"/>
        </w:rPr>
      </w:pPr>
      <w:r w:rsidRPr="00FF743D">
        <w:rPr>
          <w:color w:val="000000"/>
          <w:sz w:val="22"/>
          <w:szCs w:val="22"/>
        </w:rPr>
        <w:t>El equipo de estudio infantil lleva a cabo evaluaciones gratuitas en niños de tres a 21 años. Los niños elegibles reciben educación especial y servicios relacionados a través del Departamento de Educación Especial del distrito y, en la medida de lo posible, con niños que no están discapacitados (visite nuestro enlace de Preescolar Inclusivo para una opción educativa excepcional).</w:t>
      </w:r>
    </w:p>
    <w:p w:rsidR="00FF743D" w:rsidRPr="00FF743D" w:rsidRDefault="00FF743D" w:rsidP="00FF743D">
      <w:pPr>
        <w:pStyle w:val="NormalWeb"/>
        <w:spacing w:beforeAutospacing="0" w:afterAutospacing="0"/>
        <w:rPr>
          <w:color w:val="000000"/>
          <w:sz w:val="22"/>
          <w:szCs w:val="22"/>
        </w:rPr>
      </w:pPr>
      <w:r w:rsidRPr="00FF743D">
        <w:rPr>
          <w:color w:val="000000"/>
          <w:sz w:val="22"/>
          <w:szCs w:val="22"/>
        </w:rPr>
        <w:t>Si desea recomendar a su hijo, envíe una solicitud por escrito con el nombre completo, la edad, la fecha de nacimiento, la dirección y una breve declaración de sus inquietudes a:</w:t>
      </w:r>
    </w:p>
    <w:p w:rsidR="00FF743D" w:rsidRPr="00FF743D" w:rsidRDefault="00FF743D" w:rsidP="00FF743D">
      <w:pPr>
        <w:pStyle w:val="NormalWeb"/>
        <w:spacing w:before="0" w:beforeAutospacing="0" w:after="0" w:afterAutospacing="0"/>
        <w:rPr>
          <w:b/>
          <w:color w:val="000000"/>
          <w:sz w:val="20"/>
          <w:szCs w:val="20"/>
        </w:rPr>
      </w:pPr>
      <w:r w:rsidRPr="00FF743D">
        <w:rPr>
          <w:b/>
          <w:color w:val="000000"/>
          <w:sz w:val="20"/>
          <w:szCs w:val="20"/>
        </w:rPr>
        <w:t>Clementon School District</w:t>
      </w:r>
    </w:p>
    <w:p w:rsidR="00FF743D" w:rsidRPr="00FF743D" w:rsidRDefault="00FF743D" w:rsidP="00FF743D">
      <w:pPr>
        <w:pStyle w:val="NormalWeb"/>
        <w:spacing w:before="0" w:beforeAutospacing="0" w:after="0" w:afterAutospacing="0"/>
        <w:rPr>
          <w:b/>
          <w:color w:val="000000"/>
          <w:sz w:val="20"/>
          <w:szCs w:val="20"/>
        </w:rPr>
      </w:pPr>
      <w:r w:rsidRPr="00FF743D">
        <w:rPr>
          <w:b/>
          <w:color w:val="000000"/>
          <w:sz w:val="20"/>
          <w:szCs w:val="20"/>
        </w:rPr>
        <w:t>Department of Special Education</w:t>
      </w:r>
    </w:p>
    <w:p w:rsidR="00FF743D" w:rsidRPr="00FF743D" w:rsidRDefault="00FF743D" w:rsidP="00FF743D">
      <w:pPr>
        <w:pStyle w:val="NormalWeb"/>
        <w:spacing w:before="0" w:beforeAutospacing="0" w:after="0" w:afterAutospacing="0"/>
        <w:rPr>
          <w:b/>
          <w:color w:val="000000"/>
          <w:sz w:val="20"/>
          <w:szCs w:val="20"/>
        </w:rPr>
      </w:pPr>
      <w:r w:rsidRPr="00FF743D">
        <w:rPr>
          <w:b/>
          <w:color w:val="000000"/>
          <w:sz w:val="20"/>
          <w:szCs w:val="20"/>
        </w:rPr>
        <w:t xml:space="preserve">4 Audubon Ave Clementon, NJ 08021 </w:t>
      </w:r>
    </w:p>
    <w:p w:rsidR="00FF743D" w:rsidRPr="00FF743D" w:rsidRDefault="00FF743D" w:rsidP="00FF743D">
      <w:pPr>
        <w:pStyle w:val="NormalWeb"/>
        <w:spacing w:before="0" w:beforeAutospacing="0" w:after="0" w:afterAutospacing="0"/>
        <w:rPr>
          <w:b/>
          <w:color w:val="000000"/>
          <w:sz w:val="20"/>
          <w:szCs w:val="20"/>
        </w:rPr>
      </w:pPr>
      <w:r w:rsidRPr="00FF743D">
        <w:rPr>
          <w:b/>
          <w:color w:val="000000"/>
          <w:sz w:val="20"/>
          <w:szCs w:val="20"/>
        </w:rPr>
        <w:t>Attn: Lauren Giordano</w:t>
      </w:r>
    </w:p>
    <w:p w:rsidR="00FF743D" w:rsidRPr="00FF743D" w:rsidRDefault="00FF743D" w:rsidP="00FF743D">
      <w:pPr>
        <w:pStyle w:val="NormalWeb"/>
        <w:spacing w:beforeAutospacing="0" w:afterAutospacing="0"/>
        <w:rPr>
          <w:color w:val="000000"/>
          <w:sz w:val="22"/>
          <w:szCs w:val="22"/>
        </w:rPr>
      </w:pPr>
      <w:r w:rsidRPr="00FF743D">
        <w:rPr>
          <w:color w:val="000000"/>
          <w:sz w:val="22"/>
          <w:szCs w:val="22"/>
        </w:rPr>
        <w:t>Una vez que se reciba su referencia, el equipo de estudio del niño programará una reunión con usted dentro de los 20 días para discutir y determinar si se justifica una evaluación.</w:t>
      </w:r>
    </w:p>
    <w:p w:rsidR="00FF743D" w:rsidRPr="00FF743D" w:rsidRDefault="00FF743D" w:rsidP="00FF743D">
      <w:pPr>
        <w:pStyle w:val="NormalWeb"/>
        <w:spacing w:beforeAutospacing="0" w:afterAutospacing="0"/>
        <w:rPr>
          <w:color w:val="000000"/>
          <w:sz w:val="22"/>
          <w:szCs w:val="22"/>
        </w:rPr>
      </w:pPr>
      <w:r w:rsidRPr="00FF743D">
        <w:rPr>
          <w:b/>
          <w:bCs/>
          <w:color w:val="000000"/>
          <w:sz w:val="22"/>
          <w:szCs w:val="22"/>
        </w:rPr>
        <w:t>Niños en edad escolar: los </w:t>
      </w:r>
      <w:r w:rsidRPr="00FF743D">
        <w:rPr>
          <w:color w:val="000000"/>
          <w:sz w:val="22"/>
          <w:szCs w:val="22"/>
        </w:rPr>
        <w:t>niños que ya asisten a la escuela tienen la mayor oportunidad de ser identificados cuando existen preocupaciones educativas.</w:t>
      </w:r>
    </w:p>
    <w:p w:rsidR="00FF743D" w:rsidRPr="00FF743D" w:rsidRDefault="00FF743D" w:rsidP="00FF743D">
      <w:pPr>
        <w:pStyle w:val="NormalWeb"/>
        <w:spacing w:beforeAutospacing="0" w:afterAutospacing="0"/>
        <w:rPr>
          <w:color w:val="000000"/>
          <w:sz w:val="22"/>
          <w:szCs w:val="22"/>
        </w:rPr>
      </w:pPr>
      <w:r w:rsidRPr="00FF743D">
        <w:rPr>
          <w:color w:val="000000"/>
          <w:sz w:val="22"/>
          <w:szCs w:val="22"/>
        </w:rPr>
        <w:t>El personal de la escuela y el director de su hijo pueden referir a un estudiante al equipo de estudio del niño a través de sus equipos de Intervención y Servicio de Referencia basados ​​en la escuela. Formas y procedimientos internos del distrito están en su lugar para que esto ocurra. Los equipos de I &amp; RS basados en la escuela desarrollan intervenciones en el entorno escolar y en el aula de educación general para ayudar a los estudiantes que experimentan dificultades a fin de intervenir temprano. Sin embargo, cuando un estudiante no responde a las intervenciones proporcionadas por el personal de educación general, puede justificarse la derivación del equipo de estudio de un niño.</w:t>
      </w:r>
    </w:p>
    <w:p w:rsidR="00FF743D" w:rsidRPr="00FF743D" w:rsidRDefault="00FF743D" w:rsidP="00FF743D">
      <w:pPr>
        <w:pStyle w:val="NormalWeb"/>
        <w:spacing w:beforeAutospacing="0" w:afterAutospacing="0"/>
        <w:rPr>
          <w:color w:val="000000"/>
          <w:sz w:val="22"/>
          <w:szCs w:val="22"/>
        </w:rPr>
      </w:pPr>
      <w:r w:rsidRPr="00FF743D">
        <w:rPr>
          <w:color w:val="000000"/>
          <w:sz w:val="22"/>
          <w:szCs w:val="22"/>
        </w:rPr>
        <w:t>Un padre puede referir a su hijo al equipo de estudio infantil enviando una solicitud por escrito. Incluya su dirección, nombre completo del niño, edad, grado, nombre del maestro, escuela, número de teléfono y una breve declaración de sus preocupaciones en la carta. Todas las solicitudes escritas deben enviarse por correo a la dirección anterior e incluir una firma de los padres. NOTA: No se aceptan solicitudes de correo electrónico para referencias.</w:t>
      </w:r>
    </w:p>
    <w:p w:rsidR="00FF743D" w:rsidRPr="00FF743D" w:rsidRDefault="00FF743D" w:rsidP="00FF743D">
      <w:pPr>
        <w:pStyle w:val="NormalWeb"/>
        <w:spacing w:beforeAutospacing="0" w:afterAutospacing="0"/>
        <w:rPr>
          <w:color w:val="000000"/>
          <w:sz w:val="22"/>
          <w:szCs w:val="22"/>
        </w:rPr>
      </w:pPr>
    </w:p>
    <w:p w:rsidR="00FF743D" w:rsidRPr="00FF743D" w:rsidRDefault="00FF743D" w:rsidP="00FF743D">
      <w:pPr>
        <w:pStyle w:val="NormalWeb"/>
        <w:spacing w:beforeAutospacing="0" w:afterAutospacing="0"/>
        <w:rPr>
          <w:color w:val="000000"/>
          <w:sz w:val="20"/>
          <w:szCs w:val="20"/>
        </w:rPr>
      </w:pPr>
      <w:r w:rsidRPr="00FF743D">
        <w:rPr>
          <w:rFonts w:ascii="Calibri" w:hAnsi="Calibri"/>
          <w:color w:val="000000"/>
          <w:sz w:val="20"/>
          <w:szCs w:val="20"/>
        </w:rPr>
        <w:t>Proveedores:</w:t>
      </w:r>
      <w:r w:rsidRPr="00FF743D">
        <w:rPr>
          <w:rFonts w:ascii="Calibri" w:hAnsi="Calibri"/>
          <w:b/>
          <w:bCs/>
          <w:color w:val="000000"/>
          <w:sz w:val="20"/>
          <w:szCs w:val="20"/>
        </w:rPr>
        <w:t> </w:t>
      </w:r>
    </w:p>
    <w:p w:rsidR="00FF743D" w:rsidRPr="00FF743D" w:rsidRDefault="00FF743D" w:rsidP="00FF743D">
      <w:pPr>
        <w:spacing w:after="0"/>
        <w:jc w:val="both"/>
        <w:rPr>
          <w:b/>
          <w:sz w:val="20"/>
          <w:szCs w:val="20"/>
        </w:rPr>
      </w:pPr>
      <w:r w:rsidRPr="00FF743D">
        <w:rPr>
          <w:b/>
          <w:sz w:val="20"/>
          <w:szCs w:val="20"/>
        </w:rPr>
        <w:t>Blackwood Clementon Pediatrics</w:t>
      </w:r>
      <w:r w:rsidRPr="00FF743D">
        <w:rPr>
          <w:b/>
          <w:sz w:val="20"/>
          <w:szCs w:val="20"/>
        </w:rPr>
        <w:tab/>
      </w:r>
      <w:r w:rsidRPr="00FF743D">
        <w:rPr>
          <w:b/>
          <w:sz w:val="20"/>
          <w:szCs w:val="20"/>
        </w:rPr>
        <w:tab/>
      </w:r>
      <w:r w:rsidRPr="00FF743D">
        <w:rPr>
          <w:b/>
          <w:sz w:val="20"/>
          <w:szCs w:val="20"/>
        </w:rPr>
        <w:tab/>
      </w:r>
      <w:r w:rsidRPr="00FF743D">
        <w:rPr>
          <w:b/>
          <w:sz w:val="20"/>
          <w:szCs w:val="20"/>
        </w:rPr>
        <w:tab/>
      </w:r>
      <w:r w:rsidRPr="00FF743D">
        <w:rPr>
          <w:b/>
          <w:sz w:val="20"/>
          <w:szCs w:val="20"/>
        </w:rPr>
        <w:tab/>
        <w:t>Chop Primary Care, Gibbsboro</w:t>
      </w:r>
    </w:p>
    <w:p w:rsidR="00FF743D" w:rsidRPr="00FF743D" w:rsidRDefault="00FF743D" w:rsidP="00FF743D">
      <w:pPr>
        <w:spacing w:after="0"/>
        <w:jc w:val="both"/>
        <w:rPr>
          <w:sz w:val="20"/>
          <w:szCs w:val="20"/>
        </w:rPr>
      </w:pPr>
      <w:r w:rsidRPr="00FF743D">
        <w:rPr>
          <w:sz w:val="20"/>
          <w:szCs w:val="20"/>
        </w:rPr>
        <w:t>777 Blackwood Clementon Rd, Lindenwold, NJ 08021</w:t>
      </w:r>
      <w:r w:rsidRPr="00FF743D">
        <w:rPr>
          <w:sz w:val="20"/>
          <w:szCs w:val="20"/>
        </w:rPr>
        <w:tab/>
      </w:r>
      <w:r w:rsidRPr="00FF743D">
        <w:rPr>
          <w:sz w:val="20"/>
          <w:szCs w:val="20"/>
        </w:rPr>
        <w:tab/>
      </w:r>
      <w:r w:rsidRPr="00FF743D">
        <w:rPr>
          <w:sz w:val="20"/>
          <w:szCs w:val="20"/>
        </w:rPr>
        <w:tab/>
        <w:t>13 S LakeView Dr</w:t>
      </w:r>
      <w:r>
        <w:rPr>
          <w:sz w:val="20"/>
          <w:szCs w:val="20"/>
        </w:rPr>
        <w:t xml:space="preserve">, </w:t>
      </w:r>
      <w:r w:rsidRPr="00FF743D">
        <w:rPr>
          <w:sz w:val="20"/>
          <w:szCs w:val="20"/>
        </w:rPr>
        <w:t>Gibbsboro, NJ 08026</w:t>
      </w:r>
    </w:p>
    <w:p w:rsidR="00FF743D" w:rsidRPr="00FF743D" w:rsidRDefault="00FF743D" w:rsidP="00FF743D">
      <w:pPr>
        <w:spacing w:after="0"/>
        <w:jc w:val="both"/>
        <w:rPr>
          <w:b/>
          <w:sz w:val="20"/>
          <w:szCs w:val="20"/>
        </w:rPr>
      </w:pPr>
      <w:r w:rsidRPr="00FF743D">
        <w:rPr>
          <w:b/>
          <w:sz w:val="20"/>
          <w:szCs w:val="20"/>
        </w:rPr>
        <w:t>AdvoCare The Far</w:t>
      </w:r>
      <w:r>
        <w:rPr>
          <w:b/>
          <w:sz w:val="20"/>
          <w:szCs w:val="20"/>
        </w:rPr>
        <w:t>m Pediatrics</w:t>
      </w:r>
      <w:r>
        <w:rPr>
          <w:b/>
          <w:sz w:val="20"/>
          <w:szCs w:val="20"/>
        </w:rPr>
        <w:tab/>
      </w:r>
      <w:r>
        <w:rPr>
          <w:b/>
          <w:sz w:val="20"/>
          <w:szCs w:val="20"/>
        </w:rPr>
        <w:tab/>
      </w:r>
      <w:r>
        <w:rPr>
          <w:b/>
          <w:sz w:val="20"/>
          <w:szCs w:val="20"/>
        </w:rPr>
        <w:tab/>
      </w:r>
      <w:r>
        <w:rPr>
          <w:b/>
          <w:sz w:val="20"/>
          <w:szCs w:val="20"/>
        </w:rPr>
        <w:tab/>
      </w:r>
      <w:r>
        <w:rPr>
          <w:b/>
          <w:sz w:val="20"/>
          <w:szCs w:val="20"/>
        </w:rPr>
        <w:tab/>
      </w:r>
      <w:r w:rsidRPr="00FF743D">
        <w:rPr>
          <w:b/>
          <w:sz w:val="20"/>
          <w:szCs w:val="20"/>
        </w:rPr>
        <w:t>Voorhees Pediatric Facility</w:t>
      </w:r>
    </w:p>
    <w:p w:rsidR="00FF743D" w:rsidRPr="00FF743D" w:rsidRDefault="00FF743D" w:rsidP="00FF743D">
      <w:pPr>
        <w:spacing w:after="0"/>
        <w:jc w:val="both"/>
        <w:rPr>
          <w:sz w:val="20"/>
          <w:szCs w:val="20"/>
        </w:rPr>
      </w:pPr>
      <w:r w:rsidRPr="00FF743D">
        <w:rPr>
          <w:sz w:val="20"/>
          <w:szCs w:val="20"/>
        </w:rPr>
        <w:t>1001 Laurel Oak Rd, Voorhees, NJ 08043</w:t>
      </w:r>
      <w:r w:rsidRPr="00FF743D">
        <w:rPr>
          <w:sz w:val="20"/>
          <w:szCs w:val="20"/>
        </w:rPr>
        <w:tab/>
      </w:r>
      <w:r w:rsidRPr="00FF743D">
        <w:rPr>
          <w:sz w:val="20"/>
          <w:szCs w:val="20"/>
        </w:rPr>
        <w:tab/>
      </w:r>
      <w:r w:rsidRPr="00FF743D">
        <w:rPr>
          <w:sz w:val="20"/>
          <w:szCs w:val="20"/>
        </w:rPr>
        <w:tab/>
      </w:r>
      <w:r w:rsidRPr="00FF743D">
        <w:rPr>
          <w:sz w:val="20"/>
          <w:szCs w:val="20"/>
        </w:rPr>
        <w:tab/>
        <w:t>1304 Laurel Oak Rd, Voorhees, NJ 08043</w:t>
      </w:r>
    </w:p>
    <w:p w:rsidR="00FF743D" w:rsidRPr="00FF743D" w:rsidRDefault="00FF743D" w:rsidP="001765F4">
      <w:pPr>
        <w:rPr>
          <w:sz w:val="20"/>
          <w:szCs w:val="20"/>
        </w:rPr>
      </w:pPr>
    </w:p>
    <w:sectPr w:rsidR="00FF743D" w:rsidRPr="00FF743D" w:rsidSect="00673861">
      <w:pgSz w:w="12240" w:h="15840"/>
      <w:pgMar w:top="864" w:right="864" w:bottom="864" w:left="864" w:header="720" w:footer="720" w:gutter="0"/>
      <w:pgBorders w:offsetFrom="page">
        <w:top w:val="stars" w:sz="12" w:space="24" w:color="auto"/>
        <w:left w:val="stars" w:sz="12" w:space="24" w:color="auto"/>
        <w:bottom w:val="stars" w:sz="12" w:space="24" w:color="auto"/>
        <w:right w:val="star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159B1"/>
    <w:multiLevelType w:val="hybridMultilevel"/>
    <w:tmpl w:val="5E3A7026"/>
    <w:lvl w:ilvl="0" w:tplc="4E347E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AB"/>
    <w:rsid w:val="001765F4"/>
    <w:rsid w:val="002C701A"/>
    <w:rsid w:val="002D0063"/>
    <w:rsid w:val="00673861"/>
    <w:rsid w:val="008F5E1F"/>
    <w:rsid w:val="009D42DF"/>
    <w:rsid w:val="00A85496"/>
    <w:rsid w:val="00D90DAB"/>
    <w:rsid w:val="00FF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60CDF-FCFA-4583-80DB-3535066D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AB"/>
    <w:rPr>
      <w:color w:val="0563C1" w:themeColor="hyperlink"/>
      <w:u w:val="single"/>
    </w:rPr>
  </w:style>
  <w:style w:type="paragraph" w:styleId="ListParagraph">
    <w:name w:val="List Paragraph"/>
    <w:basedOn w:val="Normal"/>
    <w:uiPriority w:val="34"/>
    <w:qFormat/>
    <w:rsid w:val="00D90DAB"/>
    <w:pPr>
      <w:ind w:left="720"/>
      <w:contextualSpacing/>
    </w:pPr>
  </w:style>
  <w:style w:type="paragraph" w:styleId="BalloonText">
    <w:name w:val="Balloon Text"/>
    <w:basedOn w:val="Normal"/>
    <w:link w:val="BalloonTextChar"/>
    <w:uiPriority w:val="99"/>
    <w:semiHidden/>
    <w:unhideWhenUsed/>
    <w:rsid w:val="002D0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063"/>
    <w:rPr>
      <w:rFonts w:ascii="Segoe UI" w:hAnsi="Segoe UI" w:cs="Segoe UI"/>
      <w:sz w:val="18"/>
      <w:szCs w:val="18"/>
    </w:rPr>
  </w:style>
  <w:style w:type="paragraph" w:styleId="NormalWeb">
    <w:name w:val="Normal (Web)"/>
    <w:basedOn w:val="Normal"/>
    <w:uiPriority w:val="99"/>
    <w:semiHidden/>
    <w:unhideWhenUsed/>
    <w:rsid w:val="008F5E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172695">
      <w:bodyDiv w:val="1"/>
      <w:marLeft w:val="0"/>
      <w:marRight w:val="0"/>
      <w:marTop w:val="0"/>
      <w:marBottom w:val="0"/>
      <w:divBdr>
        <w:top w:val="none" w:sz="0" w:space="0" w:color="auto"/>
        <w:left w:val="none" w:sz="0" w:space="0" w:color="auto"/>
        <w:bottom w:val="none" w:sz="0" w:space="0" w:color="auto"/>
        <w:right w:val="none" w:sz="0" w:space="0" w:color="auto"/>
      </w:divBdr>
    </w:div>
    <w:div w:id="11182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1636-6F89-4E62-9AD3-7F7E3EC5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6009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McManis</dc:creator>
  <cp:keywords/>
  <dc:description/>
  <cp:lastModifiedBy>Helene Weyland</cp:lastModifiedBy>
  <cp:revision>2</cp:revision>
  <cp:lastPrinted>2020-02-03T16:44:00Z</cp:lastPrinted>
  <dcterms:created xsi:type="dcterms:W3CDTF">2020-02-03T19:25:00Z</dcterms:created>
  <dcterms:modified xsi:type="dcterms:W3CDTF">2020-02-03T19:25:00Z</dcterms:modified>
</cp:coreProperties>
</file>